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02ABA649" w:rsidR="00C7571B" w:rsidRPr="008C4093"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C261AE" w:rsidRPr="00C261AE">
        <w:rPr>
          <w:rFonts w:ascii="Arial" w:hAnsi="Arial" w:cs="Arial"/>
          <w:b/>
          <w:bCs/>
          <w:sz w:val="20"/>
        </w:rPr>
        <w:t>Orlí 7 v Brně – stavební opravy v bytě č. 8</w:t>
      </w:r>
      <w:r w:rsidRPr="008C4093">
        <w:rPr>
          <w:rFonts w:ascii="Arial" w:hAnsi="Arial" w:cs="Arial"/>
          <w:color w:val="000000"/>
          <w:sz w:val="20"/>
        </w:rPr>
        <w:t xml:space="preserve">“. </w:t>
      </w:r>
      <w:r w:rsidR="00CA0BA8" w:rsidRPr="008C4093">
        <w:rPr>
          <w:rFonts w:ascii="Arial" w:hAnsi="Arial" w:cs="Arial"/>
          <w:color w:val="000000"/>
          <w:sz w:val="20"/>
        </w:rPr>
        <w:t xml:space="preserve">Zhotovitel se zavazuje provést v objektu </w:t>
      </w:r>
      <w:r w:rsidR="00C261AE">
        <w:rPr>
          <w:rFonts w:ascii="Arial" w:hAnsi="Arial" w:cs="Arial"/>
          <w:color w:val="000000"/>
          <w:sz w:val="20"/>
        </w:rPr>
        <w:t xml:space="preserve">Orlí 7 v Brně </w:t>
      </w:r>
      <w:r w:rsidR="00586C72">
        <w:rPr>
          <w:rFonts w:ascii="Arial" w:hAnsi="Arial" w:cs="Arial"/>
          <w:color w:val="000000"/>
          <w:sz w:val="20"/>
        </w:rPr>
        <w:t>(</w:t>
      </w:r>
      <w:r w:rsidR="00C261AE">
        <w:rPr>
          <w:rFonts w:ascii="Arial" w:hAnsi="Arial" w:cs="Arial"/>
          <w:color w:val="000000"/>
          <w:sz w:val="20"/>
        </w:rPr>
        <w:t>v předním traktu opravu</w:t>
      </w:r>
      <w:r w:rsidR="00586C72">
        <w:rPr>
          <w:rFonts w:ascii="Arial" w:hAnsi="Arial" w:cs="Arial"/>
          <w:color w:val="000000"/>
          <w:sz w:val="20"/>
        </w:rPr>
        <w:t>)</w:t>
      </w:r>
      <w:r w:rsidR="00C261AE">
        <w:rPr>
          <w:rFonts w:ascii="Arial" w:hAnsi="Arial" w:cs="Arial"/>
          <w:color w:val="000000"/>
          <w:sz w:val="20"/>
        </w:rPr>
        <w:t xml:space="preserve"> bytu č. 8.  Jedná se o opravu koupelny a kuchyně. Zhotovitel bere na vědomí, že byt je obsazený nájemníky a práce budou probíhat za provozu bytu. Zhotovitel je povinen přizpůsobit se provozu bytové jednotky, provádět zakrývání nábytku, denní průběžný úklid bytové jednotky. Během realizace díla bude rovněž prováděn průběžný úklid a následně </w:t>
      </w:r>
      <w:r w:rsidR="00586C72">
        <w:rPr>
          <w:rFonts w:ascii="Arial" w:hAnsi="Arial" w:cs="Arial"/>
          <w:color w:val="000000"/>
          <w:sz w:val="20"/>
        </w:rPr>
        <w:t>nadstandardní úklid ve společných prostorách bytového domu</w:t>
      </w:r>
      <w:r w:rsidR="00C261AE">
        <w:rPr>
          <w:rFonts w:ascii="Arial" w:hAnsi="Arial" w:cs="Arial"/>
          <w:color w:val="000000"/>
          <w:sz w:val="20"/>
        </w:rPr>
        <w:t xml:space="preserve">. Bytová jednotka se nachází v 5. patře předního traktu bez výtahu. Zhotovitel si zajistí potřebné povolení k vjezdu a příp. parkování na své vlastní náklady. </w:t>
      </w:r>
      <w:r w:rsidR="00586C72">
        <w:rPr>
          <w:rFonts w:ascii="Arial" w:hAnsi="Arial" w:cs="Arial"/>
          <w:color w:val="000000"/>
          <w:sz w:val="20"/>
        </w:rPr>
        <w:t xml:space="preserve"> Po předání díla doloží zhotovitel objednateli revizi elektroinstalace, doklad o dezinfekci a proplachu vody, ostatní zkoušky, doklad o použití protiskluzové dlažby. </w:t>
      </w:r>
      <w:r w:rsidR="00C261AE" w:rsidRPr="008C4093">
        <w:rPr>
          <w:rFonts w:ascii="Arial" w:hAnsi="Arial" w:cs="Arial"/>
          <w:color w:val="000000"/>
          <w:sz w:val="20"/>
        </w:rPr>
        <w:t>Práce budou provedeny dle projektové dokumentace a výkazu výměr zpracovaných</w:t>
      </w:r>
      <w:r w:rsidR="00C261AE">
        <w:rPr>
          <w:rFonts w:ascii="Arial" w:hAnsi="Arial" w:cs="Arial"/>
          <w:color w:val="000000"/>
          <w:sz w:val="20"/>
        </w:rPr>
        <w:t xml:space="preserve"> Radkou Volkovou, 671 75, Loděnice 50, IČO 72450347, v březnu 2025. </w:t>
      </w:r>
      <w:r w:rsidR="00CA0BA8" w:rsidRPr="008C4093">
        <w:rPr>
          <w:rFonts w:ascii="Arial" w:hAnsi="Arial" w:cs="Arial"/>
          <w:color w:val="000000"/>
          <w:sz w:val="20"/>
        </w:rPr>
        <w:t xml:space="preserve">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5ECF8E55"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BF5253">
        <w:rPr>
          <w:rFonts w:ascii="Arial" w:hAnsi="Arial" w:cs="Arial"/>
          <w:b/>
          <w:bCs/>
          <w:color w:val="FF0000"/>
          <w:sz w:val="20"/>
        </w:rPr>
        <w:t xml:space="preserve">do </w:t>
      </w:r>
      <w:r w:rsidR="00EC05B8" w:rsidRPr="00BF5253">
        <w:rPr>
          <w:rFonts w:ascii="Arial" w:hAnsi="Arial" w:cs="Arial"/>
          <w:b/>
          <w:bCs/>
          <w:color w:val="FF0000"/>
          <w:sz w:val="20"/>
        </w:rPr>
        <w:t>3</w:t>
      </w:r>
      <w:r w:rsidR="00BF5253" w:rsidRPr="00BF5253">
        <w:rPr>
          <w:rFonts w:ascii="Arial" w:hAnsi="Arial" w:cs="Arial"/>
          <w:b/>
          <w:bCs/>
          <w:color w:val="FF0000"/>
          <w:sz w:val="20"/>
        </w:rPr>
        <w:t>1</w:t>
      </w:r>
      <w:r w:rsidR="00BC617E" w:rsidRPr="00BF5253">
        <w:rPr>
          <w:rFonts w:ascii="Arial" w:hAnsi="Arial" w:cs="Arial"/>
          <w:b/>
          <w:bCs/>
          <w:color w:val="FF0000"/>
          <w:sz w:val="20"/>
        </w:rPr>
        <w:t xml:space="preserve">. </w:t>
      </w:r>
      <w:r w:rsidR="00BF5253" w:rsidRPr="00BF5253">
        <w:rPr>
          <w:rFonts w:ascii="Arial" w:hAnsi="Arial" w:cs="Arial"/>
          <w:b/>
          <w:bCs/>
          <w:color w:val="FF0000"/>
          <w:sz w:val="20"/>
        </w:rPr>
        <w:t>3</w:t>
      </w:r>
      <w:r w:rsidR="00BC617E" w:rsidRPr="00BF5253">
        <w:rPr>
          <w:rFonts w:ascii="Arial" w:hAnsi="Arial" w:cs="Arial"/>
          <w:b/>
          <w:bCs/>
          <w:color w:val="FF0000"/>
          <w:sz w:val="20"/>
        </w:rPr>
        <w:t>. 202</w:t>
      </w:r>
      <w:r w:rsidR="00BF5253" w:rsidRPr="00BF5253">
        <w:rPr>
          <w:rFonts w:ascii="Arial" w:hAnsi="Arial" w:cs="Arial"/>
          <w:b/>
          <w:bCs/>
          <w:color w:val="FF0000"/>
          <w:sz w:val="20"/>
        </w:rPr>
        <w:t>6</w:t>
      </w:r>
      <w:r w:rsidR="006228DA" w:rsidRPr="00BF5253">
        <w:rPr>
          <w:rFonts w:ascii="Arial" w:hAnsi="Arial" w:cs="Arial"/>
          <w:color w:val="FF0000"/>
          <w:sz w:val="20"/>
        </w:rPr>
        <w:t xml:space="preserve">. </w:t>
      </w:r>
      <w:r>
        <w:rPr>
          <w:rFonts w:ascii="Arial" w:hAnsi="Arial" w:cs="Arial"/>
          <w:sz w:val="20"/>
        </w:rPr>
        <w:t xml:space="preserve">Zhotovitel se zavazuje předložit objednateli závazný časový harmonogram prováděných prací do pěti pracovních dní od účinnosti této smlouvy. Časový </w:t>
      </w:r>
      <w:r>
        <w:rPr>
          <w:rFonts w:ascii="Arial" w:hAnsi="Arial" w:cs="Arial"/>
          <w:sz w:val="20"/>
        </w:rPr>
        <w:lastRenderedPageBreak/>
        <w:t>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49AE7A9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C261AE">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2A0E1ED"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a bude doručena nejpozději do tří pracovních dní ode dne předání díla</w:t>
      </w:r>
      <w:r w:rsidR="00586C72">
        <w:rPr>
          <w:rFonts w:ascii="Arial" w:hAnsi="Arial" w:cs="Arial"/>
          <w:bCs/>
          <w:color w:val="FF0000"/>
          <w:sz w:val="20"/>
        </w:rPr>
        <w:t xml:space="preserve"> bez vad a nedodělků.</w:t>
      </w:r>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w:t>
      </w:r>
      <w:r>
        <w:rPr>
          <w:rFonts w:ascii="Arial" w:hAnsi="Arial" w:cs="Arial"/>
          <w:bCs/>
          <w:sz w:val="20"/>
        </w:rPr>
        <w:lastRenderedPageBreak/>
        <w:t xml:space="preserve">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27B1B935" w14:textId="77777777" w:rsidR="004A6BCC" w:rsidRDefault="004A6BCC">
      <w:pPr>
        <w:pStyle w:val="Texttabulky"/>
        <w:spacing w:line="300" w:lineRule="auto"/>
        <w:jc w:val="center"/>
        <w:rPr>
          <w:rFonts w:ascii="Arial" w:hAnsi="Arial" w:cs="Arial"/>
          <w:b/>
          <w:sz w:val="20"/>
          <w:lang w:val="cs-CZ"/>
        </w:rPr>
      </w:pPr>
    </w:p>
    <w:p w14:paraId="14839869" w14:textId="77777777" w:rsidR="004A6BCC" w:rsidRDefault="004A6BCC">
      <w:pPr>
        <w:pStyle w:val="Texttabulky"/>
        <w:spacing w:line="300" w:lineRule="auto"/>
        <w:jc w:val="center"/>
        <w:rPr>
          <w:rFonts w:ascii="Arial" w:hAnsi="Arial" w:cs="Arial"/>
          <w:b/>
          <w:sz w:val="20"/>
          <w:lang w:val="cs-CZ"/>
        </w:rPr>
      </w:pPr>
    </w:p>
    <w:p w14:paraId="5840C7A3" w14:textId="77777777" w:rsidR="004A6BCC" w:rsidRDefault="004A6BCC">
      <w:pPr>
        <w:pStyle w:val="Texttabulky"/>
        <w:spacing w:line="300" w:lineRule="auto"/>
        <w:jc w:val="center"/>
        <w:rPr>
          <w:rFonts w:ascii="Arial" w:hAnsi="Arial" w:cs="Arial"/>
          <w:b/>
          <w:sz w:val="20"/>
          <w:lang w:val="cs-CZ"/>
        </w:rPr>
      </w:pPr>
    </w:p>
    <w:p w14:paraId="1AD9077F" w14:textId="77777777" w:rsidR="004A6BCC" w:rsidRDefault="004A6BCC">
      <w:pPr>
        <w:pStyle w:val="Texttabulky"/>
        <w:spacing w:line="300" w:lineRule="auto"/>
        <w:jc w:val="center"/>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77777777" w:rsidR="004A6BCC" w:rsidRDefault="004A6BCC">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5D072FEF" w14:textId="77777777" w:rsidR="00EC05B8" w:rsidRDefault="00EC05B8">
      <w:pPr>
        <w:pStyle w:val="Texttabulky"/>
        <w:spacing w:line="300" w:lineRule="auto"/>
        <w:jc w:val="both"/>
        <w:rPr>
          <w:rFonts w:ascii="Arial" w:hAnsi="Arial" w:cs="Arial"/>
          <w:sz w:val="20"/>
          <w:lang w:val="cs-CZ"/>
        </w:rPr>
      </w:pPr>
    </w:p>
    <w:p w14:paraId="22A8636B" w14:textId="77777777" w:rsidR="00EC05B8" w:rsidRDefault="00EC05B8">
      <w:pPr>
        <w:pStyle w:val="Texttabulky"/>
        <w:spacing w:line="300" w:lineRule="auto"/>
        <w:jc w:val="both"/>
        <w:rPr>
          <w:rFonts w:ascii="Arial" w:hAnsi="Arial" w:cs="Arial"/>
          <w:sz w:val="20"/>
          <w:lang w:val="cs-CZ"/>
        </w:rPr>
      </w:pPr>
    </w:p>
    <w:p w14:paraId="1E575CA4" w14:textId="77777777" w:rsidR="00EC05B8" w:rsidRDefault="00EC05B8">
      <w:pPr>
        <w:pStyle w:val="Texttabulky"/>
        <w:spacing w:line="300" w:lineRule="auto"/>
        <w:jc w:val="both"/>
        <w:rPr>
          <w:rFonts w:ascii="Arial" w:hAnsi="Arial" w:cs="Arial"/>
          <w:sz w:val="20"/>
          <w:lang w:val="cs-CZ"/>
        </w:rPr>
      </w:pPr>
    </w:p>
    <w:p w14:paraId="5F577006" w14:textId="77777777" w:rsidR="008C4093" w:rsidRDefault="008C4093">
      <w:pPr>
        <w:pStyle w:val="Texttabulky"/>
        <w:spacing w:line="300" w:lineRule="auto"/>
        <w:jc w:val="both"/>
        <w:rPr>
          <w:rFonts w:ascii="Arial" w:hAnsi="Arial" w:cs="Arial"/>
          <w:sz w:val="20"/>
          <w:lang w:val="cs-CZ"/>
        </w:rPr>
      </w:pPr>
    </w:p>
    <w:p w14:paraId="7444D194" w14:textId="77777777" w:rsidR="008C4093" w:rsidRDefault="008C4093">
      <w:pPr>
        <w:pStyle w:val="Texttabulky"/>
        <w:spacing w:line="300" w:lineRule="auto"/>
        <w:jc w:val="both"/>
        <w:rPr>
          <w:rFonts w:ascii="Arial" w:hAnsi="Arial" w:cs="Arial"/>
          <w:sz w:val="20"/>
          <w:lang w:val="cs-CZ"/>
        </w:rPr>
      </w:pPr>
    </w:p>
    <w:p w14:paraId="7F5B6432" w14:textId="3871793C"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4D8E7" w14:textId="77777777" w:rsidR="0009701B" w:rsidRDefault="0009701B">
      <w:r>
        <w:separator/>
      </w:r>
    </w:p>
  </w:endnote>
  <w:endnote w:type="continuationSeparator" w:id="0">
    <w:p w14:paraId="125620E8" w14:textId="77777777" w:rsidR="0009701B" w:rsidRDefault="00097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4B4C0" w14:textId="77777777" w:rsidR="0009701B" w:rsidRDefault="0009701B">
      <w:r>
        <w:separator/>
      </w:r>
    </w:p>
  </w:footnote>
  <w:footnote w:type="continuationSeparator" w:id="0">
    <w:p w14:paraId="5412FA69" w14:textId="77777777" w:rsidR="0009701B" w:rsidRDefault="000970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701B"/>
    <w:rsid w:val="000A0AFD"/>
    <w:rsid w:val="000A72DF"/>
    <w:rsid w:val="00130E2C"/>
    <w:rsid w:val="001A2DC8"/>
    <w:rsid w:val="001A717A"/>
    <w:rsid w:val="001C35D6"/>
    <w:rsid w:val="001F76B2"/>
    <w:rsid w:val="00227A60"/>
    <w:rsid w:val="00230E6D"/>
    <w:rsid w:val="002342F8"/>
    <w:rsid w:val="002A544D"/>
    <w:rsid w:val="00355DAE"/>
    <w:rsid w:val="004318D7"/>
    <w:rsid w:val="004327AF"/>
    <w:rsid w:val="00444432"/>
    <w:rsid w:val="004A6BCC"/>
    <w:rsid w:val="004A7C2C"/>
    <w:rsid w:val="00586C72"/>
    <w:rsid w:val="005C55F2"/>
    <w:rsid w:val="006228DA"/>
    <w:rsid w:val="00650780"/>
    <w:rsid w:val="00662D03"/>
    <w:rsid w:val="007120D3"/>
    <w:rsid w:val="00751125"/>
    <w:rsid w:val="007711DF"/>
    <w:rsid w:val="0078767D"/>
    <w:rsid w:val="00835F86"/>
    <w:rsid w:val="00872EB8"/>
    <w:rsid w:val="008767D5"/>
    <w:rsid w:val="00897150"/>
    <w:rsid w:val="008C19D8"/>
    <w:rsid w:val="008C4093"/>
    <w:rsid w:val="008D7963"/>
    <w:rsid w:val="00950405"/>
    <w:rsid w:val="009511F7"/>
    <w:rsid w:val="00972BE7"/>
    <w:rsid w:val="009D5080"/>
    <w:rsid w:val="00A42953"/>
    <w:rsid w:val="00A52190"/>
    <w:rsid w:val="00AB4299"/>
    <w:rsid w:val="00B262AC"/>
    <w:rsid w:val="00B5462D"/>
    <w:rsid w:val="00B7715A"/>
    <w:rsid w:val="00BA4753"/>
    <w:rsid w:val="00BC12F1"/>
    <w:rsid w:val="00BC617E"/>
    <w:rsid w:val="00BF5253"/>
    <w:rsid w:val="00BF721E"/>
    <w:rsid w:val="00C035B9"/>
    <w:rsid w:val="00C261AE"/>
    <w:rsid w:val="00C55215"/>
    <w:rsid w:val="00C7571B"/>
    <w:rsid w:val="00CA0BA8"/>
    <w:rsid w:val="00D35FB6"/>
    <w:rsid w:val="00DF06AA"/>
    <w:rsid w:val="00DF56D9"/>
    <w:rsid w:val="00E61E07"/>
    <w:rsid w:val="00E628A7"/>
    <w:rsid w:val="00E7149B"/>
    <w:rsid w:val="00EC05B8"/>
    <w:rsid w:val="00F00CC8"/>
    <w:rsid w:val="00F05439"/>
    <w:rsid w:val="00F811DA"/>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19</TotalTime>
  <Pages>5</Pages>
  <Words>1928</Words>
  <Characters>11378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5</cp:revision>
  <cp:lastPrinted>2025-08-05T12:03:00Z</cp:lastPrinted>
  <dcterms:created xsi:type="dcterms:W3CDTF">2025-08-31T13:32:00Z</dcterms:created>
  <dcterms:modified xsi:type="dcterms:W3CDTF">2025-10-06T09:27:00Z</dcterms:modified>
</cp:coreProperties>
</file>